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3F0199" w14:paraId="0F2AF383" w14:textId="77777777" w:rsidTr="003B2EDE">
        <w:tc>
          <w:tcPr>
            <w:tcW w:w="2335" w:type="dxa"/>
          </w:tcPr>
          <w:p w14:paraId="2BEB14A6" w14:textId="77777777" w:rsidR="003F0199" w:rsidRDefault="003F0199" w:rsidP="003B2ED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1023ED" wp14:editId="4E3F3202">
                  <wp:extent cx="935991" cy="121128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098" cy="1223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5" w:type="dxa"/>
            <w:vAlign w:val="center"/>
          </w:tcPr>
          <w:p w14:paraId="7483F2D4" w14:textId="77777777" w:rsidR="003F0199" w:rsidRDefault="003F0199" w:rsidP="003B2EDE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St. Thomas Police Service</w:t>
            </w:r>
          </w:p>
          <w:p w14:paraId="050796A5" w14:textId="77777777" w:rsidR="003F0199" w:rsidRPr="00AE4520" w:rsidRDefault="003F0199" w:rsidP="003B2E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BOARD POLICY</w:t>
            </w:r>
          </w:p>
        </w:tc>
      </w:tr>
    </w:tbl>
    <w:p w14:paraId="7DCCAB93" w14:textId="77777777" w:rsidR="003F0199" w:rsidRPr="0085213D" w:rsidRDefault="003F0199" w:rsidP="003F0199">
      <w:pPr>
        <w:spacing w:after="0" w:line="240" w:lineRule="auto"/>
        <w:rPr>
          <w:sz w:val="4"/>
          <w:szCs w:val="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3F0199" w14:paraId="3DD449C7" w14:textId="77777777" w:rsidTr="003B2EDE">
        <w:tc>
          <w:tcPr>
            <w:tcW w:w="2335" w:type="dxa"/>
          </w:tcPr>
          <w:p w14:paraId="2FDF0F14" w14:textId="77777777" w:rsidR="003F0199" w:rsidRDefault="003F0199" w:rsidP="003B2EDE">
            <w:r>
              <w:t>Subject:</w:t>
            </w:r>
          </w:p>
        </w:tc>
        <w:tc>
          <w:tcPr>
            <w:tcW w:w="7015" w:type="dxa"/>
          </w:tcPr>
          <w:p w14:paraId="1B5242AB" w14:textId="51A11ADF" w:rsidR="003F0199" w:rsidRDefault="008C6322" w:rsidP="003B2EDE">
            <w:r>
              <w:t>Citizen Rewards</w:t>
            </w:r>
          </w:p>
        </w:tc>
      </w:tr>
      <w:tr w:rsidR="003F0199" w14:paraId="60D94D3F" w14:textId="77777777" w:rsidTr="003B2EDE">
        <w:tc>
          <w:tcPr>
            <w:tcW w:w="2335" w:type="dxa"/>
          </w:tcPr>
          <w:p w14:paraId="141F1EDA" w14:textId="77777777" w:rsidR="003F0199" w:rsidRDefault="003F0199" w:rsidP="003B2EDE">
            <w:r>
              <w:t>Policy Number:</w:t>
            </w:r>
          </w:p>
        </w:tc>
        <w:tc>
          <w:tcPr>
            <w:tcW w:w="7015" w:type="dxa"/>
          </w:tcPr>
          <w:p w14:paraId="08EF5695" w14:textId="58E9AF16" w:rsidR="003F0199" w:rsidRDefault="00636B2D" w:rsidP="003B2EDE">
            <w:r>
              <w:t>LE – 0</w:t>
            </w:r>
            <w:r w:rsidR="007B45F4">
              <w:t>53</w:t>
            </w:r>
          </w:p>
        </w:tc>
      </w:tr>
      <w:tr w:rsidR="00197605" w14:paraId="6BF5A44F" w14:textId="77777777" w:rsidTr="003B2EDE">
        <w:tc>
          <w:tcPr>
            <w:tcW w:w="2335" w:type="dxa"/>
          </w:tcPr>
          <w:p w14:paraId="0B754FCB" w14:textId="00980A70" w:rsidR="00197605" w:rsidRDefault="00197605" w:rsidP="00197605">
            <w:r w:rsidRPr="00B21EDD">
              <w:rPr>
                <w:rFonts w:cstheme="minorHAnsi"/>
              </w:rPr>
              <w:t>Effective Date:</w:t>
            </w:r>
          </w:p>
        </w:tc>
        <w:tc>
          <w:tcPr>
            <w:tcW w:w="7015" w:type="dxa"/>
          </w:tcPr>
          <w:p w14:paraId="2E82D36C" w14:textId="63D513F9" w:rsidR="00197605" w:rsidRDefault="00197605" w:rsidP="00197605">
            <w:r w:rsidRPr="00B21EDD">
              <w:rPr>
                <w:rFonts w:cstheme="minorHAnsi"/>
              </w:rPr>
              <w:t>April 1, 2024</w:t>
            </w:r>
          </w:p>
        </w:tc>
      </w:tr>
      <w:tr w:rsidR="00197605" w14:paraId="61673402" w14:textId="77777777" w:rsidTr="003B2EDE">
        <w:tc>
          <w:tcPr>
            <w:tcW w:w="2335" w:type="dxa"/>
          </w:tcPr>
          <w:p w14:paraId="49AD4EE1" w14:textId="4D5C082F" w:rsidR="00197605" w:rsidRDefault="00197605" w:rsidP="00197605">
            <w:r w:rsidRPr="00B21EDD">
              <w:rPr>
                <w:rFonts w:cstheme="minorHAnsi"/>
              </w:rPr>
              <w:t>Reviewed:</w:t>
            </w:r>
          </w:p>
        </w:tc>
        <w:tc>
          <w:tcPr>
            <w:tcW w:w="7015" w:type="dxa"/>
          </w:tcPr>
          <w:p w14:paraId="18B7E209" w14:textId="5EB2D30F" w:rsidR="00197605" w:rsidRDefault="00197605" w:rsidP="00197605">
            <w:r w:rsidRPr="00B21EDD">
              <w:rPr>
                <w:rFonts w:cstheme="minorHAnsi"/>
              </w:rPr>
              <w:t>April 2</w:t>
            </w:r>
            <w:r>
              <w:rPr>
                <w:rFonts w:cstheme="minorHAnsi"/>
              </w:rPr>
              <w:t>2</w:t>
            </w:r>
            <w:r w:rsidRPr="00B21EDD">
              <w:rPr>
                <w:rFonts w:cstheme="minorHAnsi"/>
              </w:rPr>
              <w:t xml:space="preserve">, 2026 </w:t>
            </w:r>
          </w:p>
        </w:tc>
      </w:tr>
      <w:tr w:rsidR="00197605" w14:paraId="7EA6A937" w14:textId="77777777" w:rsidTr="003B2EDE">
        <w:tc>
          <w:tcPr>
            <w:tcW w:w="2335" w:type="dxa"/>
          </w:tcPr>
          <w:p w14:paraId="4F43082B" w14:textId="7A5BE9D8" w:rsidR="00197605" w:rsidRDefault="00197605" w:rsidP="00197605">
            <w:r w:rsidRPr="00B21EDD">
              <w:rPr>
                <w:rFonts w:cstheme="minorHAnsi"/>
              </w:rPr>
              <w:t>Authorized:</w:t>
            </w:r>
          </w:p>
        </w:tc>
        <w:tc>
          <w:tcPr>
            <w:tcW w:w="7015" w:type="dxa"/>
          </w:tcPr>
          <w:p w14:paraId="599D327C" w14:textId="33270612" w:rsidR="00197605" w:rsidRDefault="00197605" w:rsidP="00197605">
            <w:r>
              <w:rPr>
                <w:rFonts w:cstheme="minorHAnsi"/>
              </w:rPr>
              <w:t>Police Services Board</w:t>
            </w:r>
          </w:p>
        </w:tc>
      </w:tr>
    </w:tbl>
    <w:p w14:paraId="5AB6B1F1" w14:textId="77777777" w:rsidR="003F0199" w:rsidRDefault="003F0199" w:rsidP="003F019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AUTHORITY/LEGISLATIVE REFERENCE</w:t>
      </w:r>
    </w:p>
    <w:p w14:paraId="758935B6" w14:textId="54F76DED" w:rsidR="006870EE" w:rsidRPr="006870EE" w:rsidRDefault="003F0199" w:rsidP="0041513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iCs/>
        </w:rPr>
      </w:pPr>
      <w:r w:rsidRPr="00543DB7">
        <w:rPr>
          <w:i/>
          <w:iCs/>
        </w:rPr>
        <w:t>Community Safety and Policing Act, 2019</w:t>
      </w:r>
      <w:r>
        <w:rPr>
          <w:i/>
          <w:iCs/>
        </w:rPr>
        <w:t xml:space="preserve"> </w:t>
      </w:r>
      <w:r w:rsidRPr="00E920B1">
        <w:rPr>
          <w:rFonts w:eastAsia="Times New Roman" w:cstheme="minorHAnsi"/>
        </w:rPr>
        <w:t>S.O. 2019, c. 1, Sched. 1</w:t>
      </w:r>
    </w:p>
    <w:p w14:paraId="7722D2D9" w14:textId="77777777" w:rsidR="008C6322" w:rsidRPr="008C6322" w:rsidRDefault="003F0199" w:rsidP="008C6322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627B91">
        <w:rPr>
          <w:rFonts w:asciiTheme="minorHAnsi" w:hAnsiTheme="minorHAnsi" w:cstheme="minorHAnsi"/>
          <w:b/>
          <w:bCs/>
          <w:sz w:val="22"/>
          <w:szCs w:val="22"/>
        </w:rPr>
        <w:t>POLICY STATEMENT</w:t>
      </w:r>
      <w:r w:rsidRPr="00627B91">
        <w:rPr>
          <w:rFonts w:asciiTheme="minorHAnsi" w:hAnsiTheme="minorHAnsi" w:cstheme="minorHAnsi"/>
          <w:sz w:val="22"/>
          <w:szCs w:val="22"/>
        </w:rPr>
        <w:br/>
      </w:r>
      <w:r w:rsidRPr="00651BDB">
        <w:rPr>
          <w:rFonts w:asciiTheme="minorHAnsi" w:hAnsiTheme="minorHAnsi" w:cstheme="minorHAnsi"/>
          <w:sz w:val="22"/>
          <w:szCs w:val="22"/>
        </w:rPr>
        <w:br/>
      </w:r>
      <w:r w:rsidR="008C6322" w:rsidRPr="008C6322">
        <w:rPr>
          <w:rFonts w:asciiTheme="minorHAnsi" w:hAnsiTheme="minorHAnsi" w:cstheme="minorHAnsi"/>
          <w:sz w:val="22"/>
          <w:szCs w:val="22"/>
        </w:rPr>
        <w:t>The St. Thomas Police Services Board is committed to ensuring that any reward offered to a member of the public for information supporting the resolution of criminal activity, the apprehension of offenders, or the advancement of community safety objectives is administered in a transparent, fair, and accountable manner.</w:t>
      </w:r>
    </w:p>
    <w:p w14:paraId="0DFFD063" w14:textId="77777777" w:rsidR="008C6322" w:rsidRPr="008C6322" w:rsidRDefault="008C6322" w:rsidP="008C6322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C6322">
        <w:rPr>
          <w:rFonts w:asciiTheme="minorHAnsi" w:hAnsiTheme="minorHAnsi" w:cstheme="minorHAnsi"/>
          <w:sz w:val="22"/>
          <w:szCs w:val="22"/>
        </w:rPr>
        <w:t>The Board recognizes that, in limited circumstances, a citizen reward may assist the St. Thomas Police Service in advancing an investigation, recovering property, locating a wanted person, or preventing a serious threat to public safety. Any such reward must be offered and administered with integrity and in accordance with applicable legal and policy requirements.</w:t>
      </w:r>
    </w:p>
    <w:p w14:paraId="29EA1BB1" w14:textId="77777777" w:rsidR="008C6322" w:rsidRPr="008C6322" w:rsidRDefault="008C6322" w:rsidP="008C6322">
      <w:pPr>
        <w:pStyle w:val="NormalWeb"/>
        <w:rPr>
          <w:rFonts w:asciiTheme="minorHAnsi" w:hAnsiTheme="minorHAnsi" w:cstheme="minorHAnsi"/>
          <w:b/>
          <w:bCs/>
          <w:sz w:val="22"/>
          <w:szCs w:val="22"/>
        </w:rPr>
      </w:pPr>
      <w:r w:rsidRPr="008C6322">
        <w:rPr>
          <w:rFonts w:asciiTheme="minorHAnsi" w:hAnsiTheme="minorHAnsi" w:cstheme="minorHAnsi"/>
          <w:b/>
          <w:bCs/>
          <w:sz w:val="22"/>
          <w:szCs w:val="22"/>
        </w:rPr>
        <w:t>POLICY APPLICATION</w:t>
      </w:r>
    </w:p>
    <w:p w14:paraId="153511D9" w14:textId="77777777" w:rsidR="008C6322" w:rsidRPr="008C6322" w:rsidRDefault="008C6322" w:rsidP="008C6322">
      <w:pPr>
        <w:pStyle w:val="Normal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8C6322">
        <w:rPr>
          <w:rFonts w:asciiTheme="minorHAnsi" w:hAnsiTheme="minorHAnsi" w:cstheme="minorHAnsi"/>
          <w:sz w:val="22"/>
          <w:szCs w:val="22"/>
        </w:rPr>
        <w:t>It is the policy of the Board with respect to citizen rewards that:</w:t>
      </w:r>
    </w:p>
    <w:p w14:paraId="5D5CAE08" w14:textId="77777777" w:rsidR="008C6322" w:rsidRDefault="008C6322" w:rsidP="008C6322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8C6322">
        <w:rPr>
          <w:rFonts w:asciiTheme="minorHAnsi" w:hAnsiTheme="minorHAnsi" w:cstheme="minorHAnsi"/>
          <w:sz w:val="22"/>
          <w:szCs w:val="22"/>
        </w:rPr>
        <w:t>a reward may be offered in appropriate circumstances where information from a member of the public may significantly assist a criminal investigation, the apprehension of an offender, the recovery of property, or the prevention of a serious threat to public safety;</w:t>
      </w:r>
    </w:p>
    <w:p w14:paraId="356AF7A5" w14:textId="77777777" w:rsidR="008C6322" w:rsidRDefault="008C6322" w:rsidP="008C6322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8C6322">
        <w:rPr>
          <w:rFonts w:asciiTheme="minorHAnsi" w:hAnsiTheme="minorHAnsi" w:cstheme="minorHAnsi"/>
          <w:sz w:val="22"/>
          <w:szCs w:val="22"/>
        </w:rPr>
        <w:t>the Chief of Police shall establish procedures governing the recommendation, approval, administration, payment, confidentiality, and documentation of citizen rewards;</w:t>
      </w:r>
    </w:p>
    <w:p w14:paraId="713B19DC" w14:textId="77777777" w:rsidR="008C6322" w:rsidRDefault="008C6322" w:rsidP="008C6322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8C6322">
        <w:rPr>
          <w:rFonts w:asciiTheme="minorHAnsi" w:hAnsiTheme="minorHAnsi" w:cstheme="minorHAnsi"/>
          <w:sz w:val="22"/>
          <w:szCs w:val="22"/>
        </w:rPr>
        <w:t>reward offers and payments shall be made only where consistent with legal requirements, investigative integrity, and sound public accountability; and</w:t>
      </w:r>
    </w:p>
    <w:p w14:paraId="0D8E55D1" w14:textId="6C46BFDB" w:rsidR="008C6322" w:rsidRPr="008C6322" w:rsidRDefault="008C6322" w:rsidP="008C6322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8C6322">
        <w:rPr>
          <w:rFonts w:asciiTheme="minorHAnsi" w:hAnsiTheme="minorHAnsi" w:cstheme="minorHAnsi"/>
          <w:sz w:val="22"/>
          <w:szCs w:val="22"/>
        </w:rPr>
        <w:t>citizen reward decisions shall be made with due regard for fairness, confidentiality, conflict of interest avoidance, and the best interests of community</w:t>
      </w:r>
      <w:r w:rsidRPr="008C6322">
        <w:rPr>
          <w:rFonts w:cstheme="minorHAnsi"/>
        </w:rPr>
        <w:t xml:space="preserve"> safety.</w:t>
      </w:r>
    </w:p>
    <w:p w14:paraId="0744D2AC" w14:textId="287ED8EB" w:rsidR="00C84C83" w:rsidRPr="003B1010" w:rsidRDefault="00C84C83" w:rsidP="008C6322">
      <w:pPr>
        <w:pStyle w:val="NormalWeb"/>
        <w:rPr>
          <w:rFonts w:asciiTheme="minorHAnsi" w:hAnsiTheme="minorHAnsi" w:cstheme="minorHAnsi"/>
          <w:sz w:val="22"/>
          <w:szCs w:val="22"/>
        </w:rPr>
      </w:pPr>
    </w:p>
    <w:sectPr w:rsidR="00C84C83" w:rsidRPr="003B1010" w:rsidSect="0085213D">
      <w:footerReference w:type="default" r:id="rId9"/>
      <w:pgSz w:w="12240" w:h="15840"/>
      <w:pgMar w:top="1440" w:right="1440" w:bottom="1440" w:left="1440" w:header="720" w:footer="2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B1A41" w14:textId="77777777" w:rsidR="0082255C" w:rsidRDefault="0082255C" w:rsidP="0082255C">
      <w:pPr>
        <w:spacing w:after="0" w:line="240" w:lineRule="auto"/>
      </w:pPr>
      <w:r>
        <w:separator/>
      </w:r>
    </w:p>
  </w:endnote>
  <w:endnote w:type="continuationSeparator" w:id="0">
    <w:p w14:paraId="2B845651" w14:textId="77777777" w:rsidR="0082255C" w:rsidRDefault="0082255C" w:rsidP="00822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5AAE" w14:textId="6AB1C4AA" w:rsidR="00F040EC" w:rsidRPr="003E500E" w:rsidRDefault="00636B2D" w:rsidP="0085213D">
    <w:pPr>
      <w:pStyle w:val="Footer"/>
    </w:pPr>
    <w:r>
      <w:t xml:space="preserve">LE – </w:t>
    </w:r>
    <w:r w:rsidR="003F3F76">
      <w:t>0</w:t>
    </w:r>
    <w:r w:rsidR="007B45F4">
      <w:t>53</w:t>
    </w:r>
    <w:r w:rsidR="004378F9">
      <w:t xml:space="preserve"> – </w:t>
    </w:r>
    <w:r w:rsidR="008C6322">
      <w:t>Citizen Rewards</w:t>
    </w:r>
  </w:p>
  <w:sdt>
    <w:sdtPr>
      <w:id w:val="19766425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99AAE3" w14:textId="2F50AA77" w:rsidR="0085213D" w:rsidRDefault="0082255C" w:rsidP="0085213D">
            <w:pPr>
              <w:pStyle w:val="Footer"/>
              <w:ind w:firstLine="1440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3DB2F6" w14:textId="77777777" w:rsidR="0085213D" w:rsidRDefault="007B45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81594" w14:textId="77777777" w:rsidR="0082255C" w:rsidRDefault="0082255C" w:rsidP="0082255C">
      <w:pPr>
        <w:spacing w:after="0" w:line="240" w:lineRule="auto"/>
      </w:pPr>
      <w:r>
        <w:separator/>
      </w:r>
    </w:p>
  </w:footnote>
  <w:footnote w:type="continuationSeparator" w:id="0">
    <w:p w14:paraId="74161345" w14:textId="77777777" w:rsidR="0082255C" w:rsidRDefault="0082255C" w:rsidP="00822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3FA6"/>
    <w:multiLevelType w:val="multilevel"/>
    <w:tmpl w:val="28AC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F0280"/>
    <w:multiLevelType w:val="hybridMultilevel"/>
    <w:tmpl w:val="08AABF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574A2"/>
    <w:multiLevelType w:val="multilevel"/>
    <w:tmpl w:val="5AA00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AF5B00"/>
    <w:multiLevelType w:val="multilevel"/>
    <w:tmpl w:val="CF9A0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F26007"/>
    <w:multiLevelType w:val="hybridMultilevel"/>
    <w:tmpl w:val="8AF8AD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922F7"/>
    <w:multiLevelType w:val="hybridMultilevel"/>
    <w:tmpl w:val="1916CB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B6846"/>
    <w:multiLevelType w:val="hybridMultilevel"/>
    <w:tmpl w:val="2C74CF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943397"/>
    <w:multiLevelType w:val="hybridMultilevel"/>
    <w:tmpl w:val="EBAE35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CE42FA"/>
    <w:multiLevelType w:val="hybridMultilevel"/>
    <w:tmpl w:val="6008A7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F43B1"/>
    <w:multiLevelType w:val="hybridMultilevel"/>
    <w:tmpl w:val="22B24BA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1022FB"/>
    <w:multiLevelType w:val="hybridMultilevel"/>
    <w:tmpl w:val="70F86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F1ADB"/>
    <w:multiLevelType w:val="multilevel"/>
    <w:tmpl w:val="F918C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E770E6"/>
    <w:multiLevelType w:val="hybridMultilevel"/>
    <w:tmpl w:val="E73EE5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12"/>
  </w:num>
  <w:num w:numId="12">
    <w:abstractNumId w:val="11"/>
  </w:num>
  <w:num w:numId="1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83"/>
    <w:rsid w:val="00030330"/>
    <w:rsid w:val="000C0374"/>
    <w:rsid w:val="000E433D"/>
    <w:rsid w:val="001255B6"/>
    <w:rsid w:val="00197605"/>
    <w:rsid w:val="001C68A9"/>
    <w:rsid w:val="001E2F44"/>
    <w:rsid w:val="00243DF2"/>
    <w:rsid w:val="00290B42"/>
    <w:rsid w:val="002B20B8"/>
    <w:rsid w:val="00303C42"/>
    <w:rsid w:val="003B1010"/>
    <w:rsid w:val="003B34B7"/>
    <w:rsid w:val="003F0199"/>
    <w:rsid w:val="003F3F76"/>
    <w:rsid w:val="00414F32"/>
    <w:rsid w:val="00415136"/>
    <w:rsid w:val="004378F9"/>
    <w:rsid w:val="004833B2"/>
    <w:rsid w:val="004F501A"/>
    <w:rsid w:val="0050441B"/>
    <w:rsid w:val="005654BF"/>
    <w:rsid w:val="005D2BE3"/>
    <w:rsid w:val="00627B91"/>
    <w:rsid w:val="006360E6"/>
    <w:rsid w:val="00636B2D"/>
    <w:rsid w:val="00643C86"/>
    <w:rsid w:val="00651BDB"/>
    <w:rsid w:val="00672D7C"/>
    <w:rsid w:val="006870EE"/>
    <w:rsid w:val="006C00C7"/>
    <w:rsid w:val="007057FA"/>
    <w:rsid w:val="007B45F4"/>
    <w:rsid w:val="00815CE1"/>
    <w:rsid w:val="0082255C"/>
    <w:rsid w:val="008467E3"/>
    <w:rsid w:val="00862275"/>
    <w:rsid w:val="00872DFC"/>
    <w:rsid w:val="008A1588"/>
    <w:rsid w:val="008C6322"/>
    <w:rsid w:val="0091109C"/>
    <w:rsid w:val="00951729"/>
    <w:rsid w:val="009956B9"/>
    <w:rsid w:val="009D77E0"/>
    <w:rsid w:val="00AE0F7F"/>
    <w:rsid w:val="00B332C5"/>
    <w:rsid w:val="00B349F8"/>
    <w:rsid w:val="00B54304"/>
    <w:rsid w:val="00B66851"/>
    <w:rsid w:val="00BE30E2"/>
    <w:rsid w:val="00C45F11"/>
    <w:rsid w:val="00C5218D"/>
    <w:rsid w:val="00C84C83"/>
    <w:rsid w:val="00CB00B3"/>
    <w:rsid w:val="00CE60C8"/>
    <w:rsid w:val="00D136AC"/>
    <w:rsid w:val="00D7245E"/>
    <w:rsid w:val="00D82FB9"/>
    <w:rsid w:val="00E22636"/>
    <w:rsid w:val="00E24B60"/>
    <w:rsid w:val="00ED07E4"/>
    <w:rsid w:val="00F0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6498C74"/>
  <w15:chartTrackingRefBased/>
  <w15:docId w15:val="{967AA121-BDA6-43CC-A995-08749EEA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199"/>
  </w:style>
  <w:style w:type="paragraph" w:styleId="Heading2">
    <w:name w:val="heading 2"/>
    <w:basedOn w:val="Normal"/>
    <w:link w:val="Heading2Char"/>
    <w:uiPriority w:val="9"/>
    <w:qFormat/>
    <w:rsid w:val="005654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F01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3F0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199"/>
  </w:style>
  <w:style w:type="paragraph" w:styleId="NormalWeb">
    <w:name w:val="Normal (Web)"/>
    <w:basedOn w:val="Normal"/>
    <w:uiPriority w:val="99"/>
    <w:unhideWhenUsed/>
    <w:rsid w:val="003F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F01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25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55C"/>
  </w:style>
  <w:style w:type="character" w:customStyle="1" w:styleId="Heading2Char">
    <w:name w:val="Heading 2 Char"/>
    <w:basedOn w:val="DefaultParagraphFont"/>
    <w:link w:val="Heading2"/>
    <w:uiPriority w:val="9"/>
    <w:rsid w:val="005654B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E24B60"/>
    <w:rPr>
      <w:b/>
      <w:bCs/>
    </w:rPr>
  </w:style>
  <w:style w:type="character" w:customStyle="1" w:styleId="relative">
    <w:name w:val="relative"/>
    <w:basedOn w:val="DefaultParagraphFont"/>
    <w:rsid w:val="003B1010"/>
  </w:style>
  <w:style w:type="paragraph" w:customStyle="1" w:styleId="not-prose">
    <w:name w:val="not-prose"/>
    <w:basedOn w:val="Normal"/>
    <w:rsid w:val="003B1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57F20-C65E-4A05-AB7F-8B012568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Thomas Police Service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Const. Matthew Lobsinger</dc:creator>
  <cp:keywords/>
  <dc:description/>
  <cp:lastModifiedBy>Alison Barrie</cp:lastModifiedBy>
  <cp:revision>4</cp:revision>
  <dcterms:created xsi:type="dcterms:W3CDTF">2026-03-09T13:45:00Z</dcterms:created>
  <dcterms:modified xsi:type="dcterms:W3CDTF">2026-07-16T19:10:00Z</dcterms:modified>
</cp:coreProperties>
</file>